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D288" w14:textId="3BD71BED" w:rsidR="006E5D65" w:rsidRPr="00EB5B5D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EB5B5D">
        <w:rPr>
          <w:rFonts w:ascii="Corbel" w:hAnsi="Corbel"/>
          <w:b/>
          <w:bCs/>
          <w:sz w:val="24"/>
          <w:szCs w:val="24"/>
        </w:rPr>
        <w:tab/>
      </w:r>
      <w:r w:rsidRPr="00EB5B5D">
        <w:rPr>
          <w:rFonts w:ascii="Corbel" w:hAnsi="Corbel"/>
          <w:b/>
          <w:bCs/>
          <w:sz w:val="24"/>
          <w:szCs w:val="24"/>
        </w:rPr>
        <w:tab/>
      </w:r>
      <w:r w:rsidRPr="00EB5B5D">
        <w:rPr>
          <w:rFonts w:ascii="Corbel" w:hAnsi="Corbel"/>
          <w:b/>
          <w:bCs/>
          <w:sz w:val="24"/>
          <w:szCs w:val="24"/>
        </w:rPr>
        <w:tab/>
      </w:r>
      <w:r w:rsidRPr="00EB5B5D">
        <w:rPr>
          <w:rFonts w:ascii="Corbel" w:hAnsi="Corbel"/>
          <w:b/>
          <w:bCs/>
          <w:sz w:val="24"/>
          <w:szCs w:val="24"/>
        </w:rPr>
        <w:tab/>
      </w:r>
      <w:r w:rsidRPr="00EB5B5D">
        <w:rPr>
          <w:rFonts w:ascii="Corbel" w:hAnsi="Corbel"/>
          <w:b/>
          <w:bCs/>
          <w:sz w:val="24"/>
          <w:szCs w:val="24"/>
        </w:rPr>
        <w:tab/>
      </w:r>
      <w:r w:rsidR="004445AA" w:rsidRPr="00D350D9">
        <w:rPr>
          <w:rFonts w:ascii="Corbel" w:hAnsi="Corbel"/>
          <w:bCs/>
          <w:i/>
        </w:rPr>
        <w:t xml:space="preserve">Załącznik nr 1.5 do Zarządzenia Rektora UR  nr </w:t>
      </w:r>
      <w:r w:rsidR="00A61627">
        <w:rPr>
          <w:rFonts w:ascii="Corbel" w:hAnsi="Corbel"/>
          <w:bCs/>
          <w:i/>
        </w:rPr>
        <w:t>61</w:t>
      </w:r>
      <w:r w:rsidR="004445AA" w:rsidRPr="00D350D9">
        <w:rPr>
          <w:rFonts w:ascii="Corbel" w:hAnsi="Corbel"/>
          <w:bCs/>
          <w:i/>
        </w:rPr>
        <w:t>/20</w:t>
      </w:r>
      <w:r w:rsidR="00A61627">
        <w:rPr>
          <w:rFonts w:ascii="Corbel" w:hAnsi="Corbel"/>
          <w:bCs/>
          <w:i/>
        </w:rPr>
        <w:t>25</w:t>
      </w:r>
    </w:p>
    <w:p w14:paraId="76CB7A0A" w14:textId="77777777" w:rsidR="0085747A" w:rsidRPr="00EB5B5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B5B5D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02502039" w:rsidR="00DC6D0C" w:rsidRPr="00E33FD0" w:rsidRDefault="0071620A" w:rsidP="00A45163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E33FD0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E33FD0">
        <w:rPr>
          <w:rFonts w:ascii="Corbel" w:hAnsi="Corbel"/>
          <w:b/>
          <w:i/>
          <w:smallCaps/>
          <w:color w:val="FF0000"/>
          <w:sz w:val="24"/>
          <w:szCs w:val="24"/>
        </w:rPr>
        <w:t xml:space="preserve"> </w:t>
      </w:r>
      <w:r w:rsidR="004056F7">
        <w:rPr>
          <w:rFonts w:ascii="Corbel" w:hAnsi="Corbel"/>
          <w:b/>
          <w:smallCaps/>
          <w:sz w:val="24"/>
          <w:szCs w:val="24"/>
        </w:rPr>
        <w:t>202</w:t>
      </w:r>
      <w:r w:rsidR="00776E79">
        <w:rPr>
          <w:rFonts w:ascii="Corbel" w:hAnsi="Corbel"/>
          <w:b/>
          <w:smallCaps/>
          <w:sz w:val="24"/>
          <w:szCs w:val="24"/>
        </w:rPr>
        <w:t>5</w:t>
      </w:r>
      <w:r w:rsidR="004056F7">
        <w:rPr>
          <w:rFonts w:ascii="Corbel" w:hAnsi="Corbel"/>
          <w:b/>
          <w:smallCaps/>
          <w:sz w:val="24"/>
          <w:szCs w:val="24"/>
        </w:rPr>
        <w:t>-202</w:t>
      </w:r>
      <w:r w:rsidR="00776E79">
        <w:rPr>
          <w:rFonts w:ascii="Corbel" w:hAnsi="Corbel"/>
          <w:b/>
          <w:smallCaps/>
          <w:sz w:val="24"/>
          <w:szCs w:val="24"/>
        </w:rPr>
        <w:t>7</w:t>
      </w:r>
    </w:p>
    <w:p w14:paraId="6A743604" w14:textId="04209A74" w:rsidR="00445970" w:rsidRPr="00EB5B5D" w:rsidRDefault="00445970" w:rsidP="00182C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EB5B5D">
        <w:rPr>
          <w:rFonts w:ascii="Corbel" w:hAnsi="Corbel"/>
          <w:sz w:val="24"/>
          <w:szCs w:val="24"/>
        </w:rPr>
        <w:t xml:space="preserve">Rok akademicki   </w:t>
      </w:r>
      <w:r w:rsidR="00182C9E" w:rsidRPr="00EB5B5D">
        <w:rPr>
          <w:rFonts w:ascii="Corbel" w:hAnsi="Corbel"/>
          <w:sz w:val="24"/>
          <w:szCs w:val="24"/>
        </w:rPr>
        <w:t>202</w:t>
      </w:r>
      <w:r w:rsidR="00776E79">
        <w:rPr>
          <w:rFonts w:ascii="Corbel" w:hAnsi="Corbel"/>
          <w:sz w:val="24"/>
          <w:szCs w:val="24"/>
        </w:rPr>
        <w:t>5</w:t>
      </w:r>
      <w:r w:rsidR="00182C9E" w:rsidRPr="00EB5B5D">
        <w:rPr>
          <w:rFonts w:ascii="Corbel" w:hAnsi="Corbel"/>
          <w:sz w:val="24"/>
          <w:szCs w:val="24"/>
        </w:rPr>
        <w:t>/202</w:t>
      </w:r>
      <w:r w:rsidR="00776E79">
        <w:rPr>
          <w:rFonts w:ascii="Corbel" w:hAnsi="Corbel"/>
          <w:sz w:val="24"/>
          <w:szCs w:val="24"/>
        </w:rPr>
        <w:t>6</w:t>
      </w:r>
    </w:p>
    <w:p w14:paraId="0749206E" w14:textId="77777777" w:rsidR="0085747A" w:rsidRPr="00EB5B5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E33FD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33FD0">
        <w:rPr>
          <w:rFonts w:ascii="Corbel" w:hAnsi="Corbel"/>
          <w:szCs w:val="24"/>
        </w:rPr>
        <w:t xml:space="preserve">1. </w:t>
      </w:r>
      <w:r w:rsidR="0085747A" w:rsidRPr="00E33FD0">
        <w:rPr>
          <w:rFonts w:ascii="Corbel" w:hAnsi="Corbel"/>
          <w:szCs w:val="24"/>
        </w:rPr>
        <w:t xml:space="preserve">Podstawowe </w:t>
      </w:r>
      <w:r w:rsidR="00445970" w:rsidRPr="00E33FD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33FD0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E33FD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33F17803" w:rsidR="0085747A" w:rsidRPr="00962B2D" w:rsidRDefault="00617C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962B2D">
              <w:rPr>
                <w:rFonts w:ascii="Corbel" w:hAnsi="Corbel"/>
                <w:bCs/>
                <w:color w:val="auto"/>
                <w:sz w:val="24"/>
                <w:szCs w:val="24"/>
              </w:rPr>
              <w:t>Zarządzanie instytucjami kredytowymi</w:t>
            </w:r>
          </w:p>
        </w:tc>
      </w:tr>
      <w:tr w:rsidR="0085747A" w:rsidRPr="00E33FD0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E33FD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33FD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6F403412" w:rsidR="0085747A" w:rsidRPr="009F1FE5" w:rsidRDefault="009F1FE5" w:rsidP="009F1FE5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cs="Calibri"/>
                <w:color w:val="000000"/>
              </w:rPr>
              <w:t>FiR/II/B.2</w:t>
            </w:r>
          </w:p>
        </w:tc>
      </w:tr>
      <w:tr w:rsidR="0085747A" w:rsidRPr="00E33FD0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E33FD0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N</w:t>
            </w:r>
            <w:r w:rsidR="0085747A" w:rsidRPr="00E33FD0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E33FD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7E8313CE" w:rsidR="0085747A" w:rsidRPr="00E33FD0" w:rsidRDefault="004D6B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E33FD0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76527C2B" w:rsidR="0085747A" w:rsidRPr="00E33FD0" w:rsidRDefault="004D6B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E33FD0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6730A970" w:rsidR="0085747A" w:rsidRPr="00E33FD0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E33FD0" w:rsidRPr="00E33FD0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E33FD0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E33FD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78EE2E14" w:rsidR="0085747A" w:rsidRPr="00E33FD0" w:rsidRDefault="00A451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41B9B" w:rsidRPr="00E33FD0">
              <w:rPr>
                <w:rFonts w:ascii="Corbel" w:hAnsi="Corbel"/>
                <w:b w:val="0"/>
                <w:sz w:val="24"/>
                <w:szCs w:val="24"/>
              </w:rPr>
              <w:t>rugi</w:t>
            </w:r>
          </w:p>
        </w:tc>
      </w:tr>
      <w:tr w:rsidR="0085747A" w:rsidRPr="00E33FD0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55786EF2" w:rsidR="0085747A" w:rsidRPr="00E33FD0" w:rsidRDefault="00A451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 w:rsidRPr="00E33FD0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E33FD0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565EF22A" w:rsidR="0085747A" w:rsidRPr="00E33FD0" w:rsidRDefault="00A451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 w:rsidRPr="00E33FD0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e </w:t>
            </w:r>
          </w:p>
        </w:tc>
      </w:tr>
      <w:tr w:rsidR="0085747A" w:rsidRPr="00E33FD0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33FD0">
              <w:rPr>
                <w:rFonts w:ascii="Corbel" w:hAnsi="Corbel"/>
                <w:sz w:val="24"/>
                <w:szCs w:val="24"/>
              </w:rPr>
              <w:t>/y</w:t>
            </w:r>
            <w:r w:rsidRPr="00E33FD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56266D26" w:rsidR="0085747A" w:rsidRPr="00E33FD0" w:rsidRDefault="003470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426A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C426A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617C46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85747A" w:rsidRPr="00E33FD0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68A4C144" w:rsidR="0085747A" w:rsidRPr="00E33FD0" w:rsidRDefault="00E33F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923D7D" w:rsidRPr="00E33FD0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E33FD0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2D38BE9A" w:rsidR="00923D7D" w:rsidRPr="00E33FD0" w:rsidRDefault="00E33F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E33FD0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0B76B9D1" w:rsidR="0085747A" w:rsidRPr="00E33FD0" w:rsidRDefault="00617C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Mariola Grzebyk prof. UR</w:t>
            </w:r>
          </w:p>
        </w:tc>
      </w:tr>
      <w:tr w:rsidR="0085747A" w:rsidRPr="00E33FD0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29FF9DA9" w:rsidR="00972BA1" w:rsidRPr="00E33FD0" w:rsidRDefault="00283C5E" w:rsidP="00972BA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617C46">
              <w:rPr>
                <w:rFonts w:ascii="Corbel" w:hAnsi="Corbel"/>
                <w:b w:val="0"/>
                <w:sz w:val="24"/>
                <w:szCs w:val="24"/>
              </w:rPr>
              <w:t>r Kazimierz Cyran</w:t>
            </w:r>
          </w:p>
        </w:tc>
      </w:tr>
    </w:tbl>
    <w:p w14:paraId="1DE0F9B4" w14:textId="0F570C3E" w:rsidR="0085747A" w:rsidRPr="00E33FD0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 xml:space="preserve">* </w:t>
      </w:r>
      <w:r w:rsidR="00B90885" w:rsidRPr="00E33FD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33FD0">
        <w:rPr>
          <w:rFonts w:ascii="Corbel" w:hAnsi="Corbel"/>
          <w:b w:val="0"/>
          <w:sz w:val="24"/>
          <w:szCs w:val="24"/>
        </w:rPr>
        <w:t>e,</w:t>
      </w:r>
      <w:r w:rsidR="00C41B9B" w:rsidRPr="00E33FD0">
        <w:rPr>
          <w:rFonts w:ascii="Corbel" w:hAnsi="Corbel"/>
          <w:b w:val="0"/>
          <w:sz w:val="24"/>
          <w:szCs w:val="24"/>
        </w:rPr>
        <w:t xml:space="preserve"> </w:t>
      </w:r>
      <w:r w:rsidRPr="00E33FD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33FD0">
        <w:rPr>
          <w:rFonts w:ascii="Corbel" w:hAnsi="Corbel"/>
          <w:b w:val="0"/>
          <w:i/>
          <w:sz w:val="24"/>
          <w:szCs w:val="24"/>
        </w:rPr>
        <w:t>w Jednostce</w:t>
      </w:r>
    </w:p>
    <w:p w14:paraId="30E5AFD4" w14:textId="77777777" w:rsidR="0085747A" w:rsidRPr="00E33FD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>1.</w:t>
      </w:r>
      <w:r w:rsidR="00E22FBC" w:rsidRPr="00E33FD0">
        <w:rPr>
          <w:rFonts w:ascii="Corbel" w:hAnsi="Corbel"/>
          <w:sz w:val="24"/>
          <w:szCs w:val="24"/>
        </w:rPr>
        <w:t>1</w:t>
      </w:r>
      <w:r w:rsidRPr="00E33FD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E33FD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914"/>
        <w:gridCol w:w="789"/>
        <w:gridCol w:w="852"/>
        <w:gridCol w:w="802"/>
        <w:gridCol w:w="822"/>
        <w:gridCol w:w="764"/>
        <w:gridCol w:w="949"/>
        <w:gridCol w:w="1190"/>
        <w:gridCol w:w="1507"/>
      </w:tblGrid>
      <w:tr w:rsidR="00015B8F" w:rsidRPr="00E33FD0" w14:paraId="07871431" w14:textId="77777777" w:rsidTr="00390C35">
        <w:trPr>
          <w:jc w:val="center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E33FD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(</w:t>
            </w:r>
            <w:r w:rsidR="00363F78" w:rsidRPr="00E33FD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33FD0">
              <w:rPr>
                <w:rFonts w:ascii="Corbel" w:hAnsi="Corbel"/>
                <w:b/>
                <w:szCs w:val="24"/>
              </w:rPr>
              <w:t>Liczba pkt</w:t>
            </w:r>
            <w:r w:rsidR="00B90885" w:rsidRPr="00E33FD0">
              <w:rPr>
                <w:rFonts w:ascii="Corbel" w:hAnsi="Corbel"/>
                <w:b/>
                <w:szCs w:val="24"/>
              </w:rPr>
              <w:t>.</w:t>
            </w:r>
            <w:r w:rsidRPr="00E33FD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72BA1" w:rsidRPr="00E33FD0" w14:paraId="7AA43F9C" w14:textId="77777777" w:rsidTr="00390C35">
        <w:trPr>
          <w:trHeight w:val="453"/>
          <w:jc w:val="center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8276" w14:textId="2526744C" w:rsidR="00972BA1" w:rsidRPr="00E33FD0" w:rsidRDefault="00617C46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C40F" w14:textId="4212C1C1" w:rsidR="00972BA1" w:rsidRPr="00E33FD0" w:rsidRDefault="00972917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2919" w14:textId="63F40FC9" w:rsidR="00972BA1" w:rsidRPr="00E33FD0" w:rsidRDefault="00972917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8005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14CA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3C1C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D6E4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9EB4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29DE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189E" w14:textId="4FD95879" w:rsidR="00972BA1" w:rsidRPr="00E33FD0" w:rsidRDefault="009F1FE5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A293830" w14:textId="77777777" w:rsidR="00923D7D" w:rsidRPr="00E33FD0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4A38CA59" w:rsidR="0085747A" w:rsidRPr="00E33FD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>1.</w:t>
      </w:r>
      <w:r w:rsidR="00E22FBC" w:rsidRPr="00E33FD0">
        <w:rPr>
          <w:rFonts w:ascii="Corbel" w:hAnsi="Corbel"/>
          <w:smallCaps w:val="0"/>
          <w:szCs w:val="24"/>
        </w:rPr>
        <w:t>2</w:t>
      </w:r>
      <w:r w:rsidR="00F83B28" w:rsidRPr="00E33FD0">
        <w:rPr>
          <w:rFonts w:ascii="Corbel" w:hAnsi="Corbel"/>
          <w:smallCaps w:val="0"/>
          <w:szCs w:val="24"/>
        </w:rPr>
        <w:t>.</w:t>
      </w:r>
      <w:r w:rsidR="00F83B28" w:rsidRPr="00E33FD0">
        <w:rPr>
          <w:rFonts w:ascii="Corbel" w:hAnsi="Corbel"/>
          <w:smallCaps w:val="0"/>
          <w:szCs w:val="24"/>
        </w:rPr>
        <w:tab/>
      </w:r>
      <w:r w:rsidRPr="00E33FD0">
        <w:rPr>
          <w:rFonts w:ascii="Corbel" w:hAnsi="Corbel"/>
          <w:smallCaps w:val="0"/>
          <w:szCs w:val="24"/>
        </w:rPr>
        <w:t xml:space="preserve">Sposób realizacji zajęć  </w:t>
      </w:r>
    </w:p>
    <w:p w14:paraId="7FB7953D" w14:textId="74F4F342" w:rsidR="00972BA1" w:rsidRPr="00E33FD0" w:rsidRDefault="00972BA1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3121E34B" w14:textId="3024A651" w:rsidR="00E33FD0" w:rsidRPr="00617C46" w:rsidRDefault="00E33FD0" w:rsidP="00E33FD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617C46">
        <w:rPr>
          <w:rFonts w:ascii="Corbel" w:hAnsi="Corbel"/>
          <w:b w:val="0"/>
          <w:smallCaps w:val="0"/>
          <w:szCs w:val="24"/>
        </w:rPr>
        <w:t>tradycyjnej lub z wykorzystaniem platformy M</w:t>
      </w:r>
      <w:r w:rsidR="00735A2B">
        <w:rPr>
          <w:rFonts w:ascii="Corbel" w:hAnsi="Corbel"/>
          <w:b w:val="0"/>
          <w:smallCaps w:val="0"/>
          <w:szCs w:val="24"/>
        </w:rPr>
        <w:t>S</w:t>
      </w:r>
      <w:r w:rsidRPr="00617C46">
        <w:rPr>
          <w:rFonts w:ascii="Corbel" w:hAnsi="Corbel"/>
          <w:b w:val="0"/>
          <w:smallCaps w:val="0"/>
          <w:szCs w:val="24"/>
        </w:rPr>
        <w:t xml:space="preserve"> Teams</w:t>
      </w:r>
    </w:p>
    <w:p w14:paraId="7C1978CD" w14:textId="77777777" w:rsidR="00E33FD0" w:rsidRPr="009A27B8" w:rsidRDefault="00E33FD0" w:rsidP="00E33FD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4251898" w14:textId="77777777" w:rsidR="00E33FD0" w:rsidRPr="00E33FD0" w:rsidRDefault="00E33FD0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3C21D402" w14:textId="77777777" w:rsidR="00E22FBC" w:rsidRPr="00E33FD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1.3 </w:t>
      </w:r>
      <w:r w:rsidR="00F83B28" w:rsidRPr="00E33FD0">
        <w:rPr>
          <w:rFonts w:ascii="Corbel" w:hAnsi="Corbel"/>
          <w:smallCaps w:val="0"/>
          <w:szCs w:val="24"/>
        </w:rPr>
        <w:tab/>
      </w:r>
      <w:r w:rsidRPr="00E33FD0">
        <w:rPr>
          <w:rFonts w:ascii="Corbel" w:hAnsi="Corbel"/>
          <w:smallCaps w:val="0"/>
          <w:szCs w:val="24"/>
        </w:rPr>
        <w:t>For</w:t>
      </w:r>
      <w:r w:rsidR="00445970" w:rsidRPr="00E33FD0">
        <w:rPr>
          <w:rFonts w:ascii="Corbel" w:hAnsi="Corbel"/>
          <w:smallCaps w:val="0"/>
          <w:szCs w:val="24"/>
        </w:rPr>
        <w:t xml:space="preserve">ma zaliczenia przedmiotu </w:t>
      </w:r>
      <w:r w:rsidRPr="00E33FD0">
        <w:rPr>
          <w:rFonts w:ascii="Corbel" w:hAnsi="Corbel"/>
          <w:smallCaps w:val="0"/>
          <w:szCs w:val="24"/>
        </w:rPr>
        <w:t xml:space="preserve"> (z toku) </w:t>
      </w:r>
      <w:r w:rsidRPr="00E33FD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CE06286" w14:textId="23908FD4" w:rsidR="00E960BB" w:rsidRPr="00E33FD0" w:rsidRDefault="00617C46" w:rsidP="00972BA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</w:t>
      </w:r>
      <w:r w:rsidR="00972BA1" w:rsidRPr="00E33FD0">
        <w:rPr>
          <w:rFonts w:ascii="Corbel" w:hAnsi="Corbel"/>
          <w:b w:val="0"/>
          <w:smallCaps w:val="0"/>
          <w:szCs w:val="24"/>
        </w:rPr>
        <w:t xml:space="preserve">gzamin </w:t>
      </w:r>
    </w:p>
    <w:p w14:paraId="06FFD3DF" w14:textId="77777777" w:rsidR="00972BA1" w:rsidRPr="00E33FD0" w:rsidRDefault="00972BA1" w:rsidP="00972BA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07307EEF" w14:textId="77777777" w:rsidR="00E960BB" w:rsidRPr="00E33FD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33FD0">
        <w:rPr>
          <w:rFonts w:ascii="Corbel" w:hAnsi="Corbel"/>
          <w:szCs w:val="24"/>
        </w:rPr>
        <w:t xml:space="preserve">2.Wymagania wstępne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17C46" w:rsidRPr="00E33FD0" w14:paraId="003EB43F" w14:textId="77777777" w:rsidTr="00390C35">
        <w:trPr>
          <w:jc w:val="center"/>
        </w:trPr>
        <w:tc>
          <w:tcPr>
            <w:tcW w:w="9520" w:type="dxa"/>
          </w:tcPr>
          <w:p w14:paraId="48907222" w14:textId="16DFC098" w:rsidR="00617C46" w:rsidRDefault="00617C46" w:rsidP="00617C46">
            <w:pPr>
              <w:pStyle w:val="Punktygwne"/>
              <w:tabs>
                <w:tab w:val="left" w:pos="89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ogólną wiedzę dotyczącą podstaw zarządzania organizacjami.</w:t>
            </w:r>
          </w:p>
        </w:tc>
      </w:tr>
    </w:tbl>
    <w:p w14:paraId="0095970D" w14:textId="77777777" w:rsidR="00153C41" w:rsidRPr="00E33FD0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93CEF85" w14:textId="77777777" w:rsidR="00E33FD0" w:rsidRDefault="00E33FD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CFF0D88" w14:textId="77777777" w:rsidR="00735A2B" w:rsidRDefault="00735A2B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05D0901D" w14:textId="090D443A" w:rsidR="0085747A" w:rsidRPr="00E33FD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33FD0">
        <w:rPr>
          <w:rFonts w:ascii="Corbel" w:hAnsi="Corbel"/>
          <w:szCs w:val="24"/>
        </w:rPr>
        <w:lastRenderedPageBreak/>
        <w:t>3.</w:t>
      </w:r>
      <w:r w:rsidR="00A84C85" w:rsidRPr="00E33FD0">
        <w:rPr>
          <w:rFonts w:ascii="Corbel" w:hAnsi="Corbel"/>
          <w:szCs w:val="24"/>
        </w:rPr>
        <w:t>cele, efekty uczenia się</w:t>
      </w:r>
      <w:r w:rsidR="0085747A" w:rsidRPr="00E33FD0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E33FD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 xml:space="preserve">3.1 </w:t>
      </w:r>
      <w:r w:rsidR="00C05F44" w:rsidRPr="00E33FD0">
        <w:rPr>
          <w:rFonts w:ascii="Corbel" w:hAnsi="Corbel"/>
          <w:sz w:val="24"/>
          <w:szCs w:val="24"/>
        </w:rPr>
        <w:t>Cele przedmiotu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8787"/>
      </w:tblGrid>
      <w:tr w:rsidR="00617C46" w:rsidRPr="00617C46" w14:paraId="1D38D5E6" w14:textId="77777777" w:rsidTr="00390C35">
        <w:trPr>
          <w:jc w:val="center"/>
        </w:trPr>
        <w:tc>
          <w:tcPr>
            <w:tcW w:w="841" w:type="dxa"/>
            <w:vAlign w:val="center"/>
          </w:tcPr>
          <w:p w14:paraId="4B62A855" w14:textId="2AEB1171" w:rsidR="00617C46" w:rsidRPr="00617C46" w:rsidRDefault="00617C46" w:rsidP="00617C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17C4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</w:tcPr>
          <w:p w14:paraId="22E09820" w14:textId="5F0D0B5A" w:rsidR="00617C46" w:rsidRPr="003753F6" w:rsidRDefault="00617C46" w:rsidP="00617C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2"/>
              </w:rPr>
            </w:pPr>
            <w:r w:rsidRPr="003753F6">
              <w:rPr>
                <w:rFonts w:ascii="Corbel" w:hAnsi="Corbel"/>
                <w:b w:val="0"/>
                <w:sz w:val="24"/>
                <w:szCs w:val="22"/>
              </w:rPr>
              <w:t>Zapoznanie studentów ze znaczeniem, cechami i funkcjami zarządzania instytucjami kredytowymi.</w:t>
            </w:r>
          </w:p>
        </w:tc>
      </w:tr>
      <w:tr w:rsidR="00617C46" w:rsidRPr="00617C46" w14:paraId="2547E272" w14:textId="77777777" w:rsidTr="00390C35">
        <w:trPr>
          <w:jc w:val="center"/>
        </w:trPr>
        <w:tc>
          <w:tcPr>
            <w:tcW w:w="841" w:type="dxa"/>
            <w:vAlign w:val="center"/>
          </w:tcPr>
          <w:p w14:paraId="28729CF7" w14:textId="4A6FA44C" w:rsidR="00617C46" w:rsidRPr="00617C46" w:rsidRDefault="00617C46" w:rsidP="00617C4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17C4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9" w:type="dxa"/>
          </w:tcPr>
          <w:p w14:paraId="4FFC835A" w14:textId="53603F9D" w:rsidR="00617C46" w:rsidRPr="003753F6" w:rsidRDefault="00617C46" w:rsidP="00617C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2"/>
              </w:rPr>
            </w:pPr>
            <w:r w:rsidRPr="003753F6">
              <w:rPr>
                <w:rFonts w:ascii="Corbel" w:hAnsi="Corbel"/>
                <w:b w:val="0"/>
                <w:sz w:val="24"/>
                <w:szCs w:val="22"/>
              </w:rPr>
              <w:t>Wypracowanie umiejętności samodzielnego, twórczego myślenia poprzez konfrontowanie wiedzy teoretycznej ze zdarzeniami dotyczącymi zarządzania instytucjami kredytowymi.</w:t>
            </w:r>
          </w:p>
        </w:tc>
      </w:tr>
    </w:tbl>
    <w:p w14:paraId="7942D7EE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E33FD0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b/>
          <w:sz w:val="24"/>
          <w:szCs w:val="24"/>
        </w:rPr>
        <w:t xml:space="preserve">3.2 </w:t>
      </w:r>
      <w:r w:rsidR="001D7B54" w:rsidRPr="00E33FD0">
        <w:rPr>
          <w:rFonts w:ascii="Corbel" w:hAnsi="Corbel"/>
          <w:b/>
          <w:sz w:val="24"/>
          <w:szCs w:val="24"/>
        </w:rPr>
        <w:t xml:space="preserve">Efekty </w:t>
      </w:r>
      <w:r w:rsidR="00C05F44" w:rsidRPr="00E33FD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33FD0">
        <w:rPr>
          <w:rFonts w:ascii="Corbel" w:hAnsi="Corbel"/>
          <w:b/>
          <w:sz w:val="24"/>
          <w:szCs w:val="24"/>
        </w:rPr>
        <w:t>dla przedmiotu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6049"/>
        <w:gridCol w:w="1888"/>
      </w:tblGrid>
      <w:tr w:rsidR="0085747A" w:rsidRPr="00E33FD0" w14:paraId="4989DCBB" w14:textId="77777777" w:rsidTr="00390C35">
        <w:trPr>
          <w:jc w:val="center"/>
        </w:trPr>
        <w:tc>
          <w:tcPr>
            <w:tcW w:w="1681" w:type="dxa"/>
            <w:vAlign w:val="center"/>
          </w:tcPr>
          <w:p w14:paraId="6B99B7C4" w14:textId="77777777" w:rsidR="0085747A" w:rsidRPr="00E33FD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33FD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33FD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E33FD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E33FD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33FD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72BA1" w:rsidRPr="00E33FD0" w14:paraId="2FAE894A" w14:textId="77777777" w:rsidTr="00390C35">
        <w:trPr>
          <w:jc w:val="center"/>
        </w:trPr>
        <w:tc>
          <w:tcPr>
            <w:tcW w:w="1681" w:type="dxa"/>
          </w:tcPr>
          <w:p w14:paraId="48E5C6E7" w14:textId="05628927" w:rsidR="00972BA1" w:rsidRPr="00E33FD0" w:rsidRDefault="00972BA1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369B0D55" w:rsidR="00972BA1" w:rsidRPr="00E33FD0" w:rsidRDefault="00B65F83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5F83">
              <w:rPr>
                <w:rFonts w:ascii="Corbel" w:hAnsi="Corbel"/>
                <w:b w:val="0"/>
                <w:smallCaps w:val="0"/>
                <w:szCs w:val="24"/>
              </w:rPr>
              <w:t>Zna teorie dotyczące systemu bankowego i zasad kredytowania. Rozpoznaje i identyfikuje proces zarządzania instytucjami kredytowymi</w:t>
            </w:r>
          </w:p>
        </w:tc>
        <w:tc>
          <w:tcPr>
            <w:tcW w:w="1865" w:type="dxa"/>
          </w:tcPr>
          <w:p w14:paraId="452BFA3C" w14:textId="77777777" w:rsidR="00617C46" w:rsidRPr="00617C46" w:rsidRDefault="00617C46" w:rsidP="00617C4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617C46">
              <w:rPr>
                <w:rFonts w:ascii="Corbel" w:hAnsi="Corbel" w:cs="Times New Roman"/>
                <w:color w:val="auto"/>
              </w:rPr>
              <w:t>K_W01</w:t>
            </w:r>
          </w:p>
          <w:p w14:paraId="208BD672" w14:textId="432B96E7" w:rsidR="00972BA1" w:rsidRPr="00617C46" w:rsidRDefault="00617C46" w:rsidP="00617C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7C46">
              <w:rPr>
                <w:rFonts w:ascii="Corbel" w:hAnsi="Corbel"/>
                <w:b w:val="0"/>
              </w:rPr>
              <w:t>K_W06</w:t>
            </w:r>
          </w:p>
        </w:tc>
      </w:tr>
      <w:tr w:rsidR="00972BA1" w:rsidRPr="00E33FD0" w14:paraId="6C268B41" w14:textId="77777777" w:rsidTr="00390C35">
        <w:trPr>
          <w:jc w:val="center"/>
        </w:trPr>
        <w:tc>
          <w:tcPr>
            <w:tcW w:w="1681" w:type="dxa"/>
          </w:tcPr>
          <w:p w14:paraId="378EFE1B" w14:textId="425114D5" w:rsidR="00972BA1" w:rsidRPr="00E33FD0" w:rsidRDefault="00972BA1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3B72DAD" w14:textId="17A74F20" w:rsidR="00972BA1" w:rsidRPr="00E33FD0" w:rsidRDefault="00C6210B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interpretować i wyjaśniać zjawiska społeczno-ekonomiczne związane z funkcjonowaniem rynku kredytowego i instytucji kredytowych, wykorzystując do tego celu zaawansowane techniki informacyjno</w:t>
            </w:r>
            <w:r w:rsidR="00A22FD5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komunikacyjne  </w:t>
            </w:r>
          </w:p>
        </w:tc>
        <w:tc>
          <w:tcPr>
            <w:tcW w:w="1865" w:type="dxa"/>
          </w:tcPr>
          <w:p w14:paraId="3A1AB14E" w14:textId="77777777" w:rsidR="00617C46" w:rsidRPr="00617C46" w:rsidRDefault="00617C46" w:rsidP="00617C4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617C46">
              <w:rPr>
                <w:rFonts w:ascii="Corbel" w:hAnsi="Corbel" w:cs="Times New Roman"/>
                <w:color w:val="auto"/>
              </w:rPr>
              <w:t>K_U01</w:t>
            </w:r>
          </w:p>
          <w:p w14:paraId="2D10DEE5" w14:textId="77777777" w:rsidR="00617C46" w:rsidRPr="00617C46" w:rsidRDefault="00617C46" w:rsidP="00617C4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617C46">
              <w:rPr>
                <w:rFonts w:ascii="Corbel" w:hAnsi="Corbel" w:cs="Times New Roman"/>
                <w:color w:val="auto"/>
              </w:rPr>
              <w:t>K_U05</w:t>
            </w:r>
          </w:p>
          <w:p w14:paraId="255FED7D" w14:textId="621406F6" w:rsidR="00972BA1" w:rsidRPr="00617C46" w:rsidRDefault="00972BA1" w:rsidP="00617C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72BA1" w:rsidRPr="00E33FD0" w14:paraId="48B116A6" w14:textId="77777777" w:rsidTr="00390C35">
        <w:trPr>
          <w:jc w:val="center"/>
        </w:trPr>
        <w:tc>
          <w:tcPr>
            <w:tcW w:w="1681" w:type="dxa"/>
          </w:tcPr>
          <w:p w14:paraId="55D5A65C" w14:textId="7D116E37" w:rsidR="00972BA1" w:rsidRPr="00E33FD0" w:rsidRDefault="00972BA1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05C0665" w14:textId="22BF488D" w:rsidR="00972BA1" w:rsidRPr="00E33FD0" w:rsidRDefault="00C6210B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opracować założenia modelu biznesowego instytucji kredytowej</w:t>
            </w:r>
            <w:r w:rsidR="00A22FD5">
              <w:rPr>
                <w:rFonts w:ascii="Corbel" w:hAnsi="Corbel"/>
                <w:b w:val="0"/>
                <w:smallCaps w:val="0"/>
                <w:szCs w:val="24"/>
              </w:rPr>
              <w:t xml:space="preserve"> z wykorzystaniem wiedzy dotyczącej warunków otoczenia i sposobów ograniczania ryzyka działalności</w:t>
            </w:r>
          </w:p>
        </w:tc>
        <w:tc>
          <w:tcPr>
            <w:tcW w:w="1865" w:type="dxa"/>
          </w:tcPr>
          <w:p w14:paraId="355BF8B0" w14:textId="77777777" w:rsidR="00A22FD5" w:rsidRPr="00617C46" w:rsidRDefault="00A22FD5" w:rsidP="00A22FD5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617C46">
              <w:rPr>
                <w:rFonts w:ascii="Corbel" w:hAnsi="Corbel" w:cs="Times New Roman"/>
                <w:color w:val="auto"/>
              </w:rPr>
              <w:t>K_U06</w:t>
            </w:r>
          </w:p>
          <w:p w14:paraId="656E048A" w14:textId="2460524E" w:rsidR="00972BA1" w:rsidRPr="00617C46" w:rsidRDefault="00A22FD5" w:rsidP="00A22FD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7C46">
              <w:rPr>
                <w:rFonts w:ascii="Corbel" w:hAnsi="Corbel"/>
                <w:b w:val="0"/>
              </w:rPr>
              <w:t>K_U09</w:t>
            </w:r>
          </w:p>
        </w:tc>
      </w:tr>
      <w:tr w:rsidR="00972BA1" w:rsidRPr="00E33FD0" w14:paraId="32BADA47" w14:textId="77777777" w:rsidTr="00390C35">
        <w:trPr>
          <w:jc w:val="center"/>
        </w:trPr>
        <w:tc>
          <w:tcPr>
            <w:tcW w:w="1681" w:type="dxa"/>
          </w:tcPr>
          <w:p w14:paraId="4CBEB17A" w14:textId="1D457612" w:rsidR="00972BA1" w:rsidRPr="00E33FD0" w:rsidRDefault="00972BA1" w:rsidP="00972B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4AAB609F" w14:textId="13654232" w:rsidR="00972BA1" w:rsidRPr="00E33FD0" w:rsidRDefault="00617C46" w:rsidP="00972BA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00DB7">
              <w:rPr>
                <w:rFonts w:ascii="Corbel" w:hAnsi="Corbel"/>
                <w:b w:val="0"/>
                <w:smallCaps w:val="0"/>
                <w:szCs w:val="24"/>
              </w:rPr>
              <w:t xml:space="preserve">Podaje własne </w:t>
            </w:r>
            <w:r w:rsidR="00666F5C">
              <w:rPr>
                <w:rFonts w:ascii="Corbel" w:hAnsi="Corbel"/>
                <w:b w:val="0"/>
                <w:smallCaps w:val="0"/>
                <w:szCs w:val="24"/>
              </w:rPr>
              <w:t xml:space="preserve">propozycje </w:t>
            </w:r>
            <w:r w:rsidRPr="00700DB7">
              <w:rPr>
                <w:rFonts w:ascii="Corbel" w:hAnsi="Corbel"/>
                <w:b w:val="0"/>
                <w:smallCaps w:val="0"/>
                <w:szCs w:val="24"/>
              </w:rPr>
              <w:t>rozstrzygnięcia problemu</w:t>
            </w:r>
            <w:r w:rsidR="00666F5C">
              <w:rPr>
                <w:rFonts w:ascii="Corbel" w:hAnsi="Corbel"/>
                <w:b w:val="0"/>
                <w:smallCaps w:val="0"/>
                <w:szCs w:val="24"/>
              </w:rPr>
              <w:t xml:space="preserve"> związanego z funkcjonowaniem instytucji kredytowych</w:t>
            </w:r>
            <w:r w:rsidRPr="00700DB7">
              <w:rPr>
                <w:rFonts w:ascii="Corbel" w:hAnsi="Corbel"/>
                <w:b w:val="0"/>
                <w:smallCaps w:val="0"/>
                <w:szCs w:val="24"/>
              </w:rPr>
              <w:t xml:space="preserve">, prezentując </w:t>
            </w:r>
            <w:r w:rsidR="00666F5C">
              <w:rPr>
                <w:rFonts w:ascii="Corbel" w:hAnsi="Corbel"/>
                <w:b w:val="0"/>
                <w:smallCaps w:val="0"/>
                <w:szCs w:val="24"/>
              </w:rPr>
              <w:t xml:space="preserve">przy tym </w:t>
            </w:r>
            <w:r w:rsidRPr="00700DB7">
              <w:rPr>
                <w:rFonts w:ascii="Corbel" w:hAnsi="Corbel"/>
                <w:b w:val="0"/>
                <w:smallCaps w:val="0"/>
                <w:szCs w:val="24"/>
              </w:rPr>
              <w:t>aktywną i twórczą postawę</w:t>
            </w:r>
          </w:p>
        </w:tc>
        <w:tc>
          <w:tcPr>
            <w:tcW w:w="1865" w:type="dxa"/>
          </w:tcPr>
          <w:p w14:paraId="0340D316" w14:textId="77777777" w:rsidR="00617C46" w:rsidRPr="00617C46" w:rsidRDefault="00617C46" w:rsidP="00617C46">
            <w:pPr>
              <w:pStyle w:val="Default"/>
              <w:jc w:val="center"/>
              <w:rPr>
                <w:rFonts w:ascii="Corbel" w:hAnsi="Corbel"/>
                <w:smallCaps/>
              </w:rPr>
            </w:pPr>
            <w:r w:rsidRPr="00617C46">
              <w:rPr>
                <w:rFonts w:ascii="Corbel" w:hAnsi="Corbel"/>
                <w:smallCaps/>
              </w:rPr>
              <w:t>K_K03</w:t>
            </w:r>
          </w:p>
          <w:p w14:paraId="2BA6A2A8" w14:textId="68EE9874" w:rsidR="00972BA1" w:rsidRPr="00617C46" w:rsidRDefault="00617C46" w:rsidP="00617C4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7C46">
              <w:rPr>
                <w:rFonts w:ascii="Corbel" w:hAnsi="Corbel"/>
                <w:b w:val="0"/>
                <w:smallCaps w:val="0"/>
              </w:rPr>
              <w:t>K_K04</w:t>
            </w:r>
          </w:p>
        </w:tc>
      </w:tr>
    </w:tbl>
    <w:p w14:paraId="4554A810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E33FD0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33FD0">
        <w:rPr>
          <w:rFonts w:ascii="Corbel" w:hAnsi="Corbel"/>
          <w:b/>
          <w:sz w:val="24"/>
          <w:szCs w:val="24"/>
        </w:rPr>
        <w:t>3.3</w:t>
      </w:r>
      <w:r w:rsidR="0085747A" w:rsidRPr="00E33FD0">
        <w:rPr>
          <w:rFonts w:ascii="Corbel" w:hAnsi="Corbel"/>
          <w:b/>
          <w:sz w:val="24"/>
          <w:szCs w:val="24"/>
        </w:rPr>
        <w:t>T</w:t>
      </w:r>
      <w:r w:rsidR="001D7B54" w:rsidRPr="00E33FD0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5F9CAEF8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 xml:space="preserve">Problematyka wykładu </w:t>
      </w:r>
    </w:p>
    <w:p w14:paraId="18F14DA4" w14:textId="77777777" w:rsidR="00390C35" w:rsidRPr="00E33FD0" w:rsidRDefault="00390C35" w:rsidP="00390C3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90C35" w:rsidRPr="009C54AE" w14:paraId="18BB66F9" w14:textId="77777777" w:rsidTr="00390C35">
        <w:trPr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211E" w14:textId="77777777" w:rsidR="00390C35" w:rsidRPr="009C54AE" w:rsidRDefault="00390C35" w:rsidP="004D6B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90C35" w:rsidRPr="009C54AE" w14:paraId="4B7D8A1F" w14:textId="77777777" w:rsidTr="00390C35">
        <w:trPr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2796" w14:textId="77777777" w:rsidR="00390C35" w:rsidRPr="00772757" w:rsidRDefault="00390C35" w:rsidP="00390C35">
            <w:pPr>
              <w:spacing w:after="0" w:line="240" w:lineRule="auto"/>
              <w:ind w:left="62"/>
              <w:jc w:val="both"/>
              <w:rPr>
                <w:rFonts w:ascii="Corbel" w:hAnsi="Corbel"/>
                <w:sz w:val="24"/>
                <w:szCs w:val="24"/>
              </w:rPr>
            </w:pPr>
            <w:r w:rsidRPr="00772757">
              <w:rPr>
                <w:rFonts w:ascii="Corbel" w:hAnsi="Corbel"/>
                <w:sz w:val="24"/>
                <w:szCs w:val="24"/>
              </w:rPr>
              <w:t xml:space="preserve">Instytucje </w:t>
            </w:r>
            <w:r>
              <w:rPr>
                <w:rFonts w:ascii="Corbel" w:hAnsi="Corbel"/>
                <w:sz w:val="24"/>
                <w:szCs w:val="24"/>
              </w:rPr>
              <w:t xml:space="preserve">kredytowe </w:t>
            </w:r>
            <w:r w:rsidRPr="00772757">
              <w:rPr>
                <w:rFonts w:ascii="Corbel" w:hAnsi="Corbel"/>
                <w:sz w:val="24"/>
                <w:szCs w:val="24"/>
              </w:rPr>
              <w:t>– pojęcie instytucji, cechy „dobrej” instytucji</w:t>
            </w:r>
            <w:r>
              <w:rPr>
                <w:rFonts w:ascii="Corbel" w:hAnsi="Corbel"/>
                <w:sz w:val="24"/>
                <w:szCs w:val="24"/>
              </w:rPr>
              <w:t xml:space="preserve"> kredytowej</w:t>
            </w:r>
            <w:r w:rsidRPr="00772757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rola</w:t>
            </w:r>
            <w:r w:rsidRPr="00772757">
              <w:rPr>
                <w:rFonts w:ascii="Corbel" w:hAnsi="Corbel"/>
                <w:sz w:val="24"/>
                <w:szCs w:val="24"/>
              </w:rPr>
              <w:t xml:space="preserve"> instytucji</w:t>
            </w:r>
            <w:r>
              <w:rPr>
                <w:rFonts w:ascii="Corbel" w:hAnsi="Corbel"/>
                <w:sz w:val="24"/>
                <w:szCs w:val="24"/>
              </w:rPr>
              <w:t xml:space="preserve"> kredytowych w gospodarce.</w:t>
            </w:r>
          </w:p>
        </w:tc>
      </w:tr>
      <w:tr w:rsidR="00390C35" w:rsidRPr="009C54AE" w14:paraId="7365D7DD" w14:textId="77777777" w:rsidTr="00390C35">
        <w:trPr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9EEE" w14:textId="1D452D81" w:rsidR="00390C35" w:rsidRPr="00772757" w:rsidRDefault="00390C35" w:rsidP="00390C35">
            <w:pPr>
              <w:pStyle w:val="Akapitzlist"/>
              <w:spacing w:after="0"/>
              <w:ind w:left="6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Modele bizneso</w:t>
            </w:r>
            <w:r w:rsidR="000A2C5C">
              <w:rPr>
                <w:rFonts w:ascii="Corbel" w:hAnsi="Corbel"/>
                <w:sz w:val="24"/>
                <w:szCs w:val="24"/>
              </w:rPr>
              <w:t>we instytucji kredytowych - poję</w:t>
            </w:r>
            <w:r>
              <w:rPr>
                <w:rFonts w:ascii="Corbel" w:hAnsi="Corbel"/>
                <w:sz w:val="24"/>
                <w:szCs w:val="24"/>
              </w:rPr>
              <w:t xml:space="preserve">cie modelu biznesowego, rodzaje modeli biznesowych, uwarunkowania i czynniki zmian w bankowych modelach biznesowych. </w:t>
            </w:r>
          </w:p>
        </w:tc>
      </w:tr>
      <w:tr w:rsidR="00390C35" w:rsidRPr="009C54AE" w14:paraId="079D9B3B" w14:textId="77777777" w:rsidTr="00390C35">
        <w:trPr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3D76" w14:textId="77777777" w:rsidR="00390C35" w:rsidRPr="00772757" w:rsidRDefault="00390C35" w:rsidP="00390C35">
            <w:pPr>
              <w:pStyle w:val="Akapitzlist"/>
              <w:spacing w:after="0"/>
              <w:ind w:left="6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Zarządzanie strategiczne w instytucjach kredytowych: definicja, cechy, etapy. </w:t>
            </w:r>
          </w:p>
        </w:tc>
      </w:tr>
      <w:tr w:rsidR="00390C35" w:rsidRPr="009C54AE" w14:paraId="215E9DCA" w14:textId="77777777" w:rsidTr="00390C35">
        <w:trPr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E539" w14:textId="77777777" w:rsidR="00390C35" w:rsidRPr="00772757" w:rsidRDefault="00390C35" w:rsidP="00390C35">
            <w:pPr>
              <w:pStyle w:val="Akapitzlist"/>
              <w:spacing w:after="0"/>
              <w:ind w:left="6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zarządzania instytucjami kredytowymi: pojęcie strategii, rodzaje strategii i ich charakterystyka. Zasady budowy strategii.</w:t>
            </w:r>
          </w:p>
        </w:tc>
      </w:tr>
      <w:tr w:rsidR="00390C35" w:rsidRPr="009C54AE" w14:paraId="0F35D3C6" w14:textId="77777777" w:rsidTr="00390C35">
        <w:trPr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1F4E" w14:textId="517F22F8" w:rsidR="00390C35" w:rsidRPr="00390C35" w:rsidRDefault="00390C35" w:rsidP="00390C35">
            <w:pPr>
              <w:pStyle w:val="Akapitzlist"/>
              <w:spacing w:after="0"/>
              <w:ind w:left="62"/>
              <w:rPr>
                <w:rFonts w:ascii="Corbel" w:hAnsi="Corbel"/>
                <w:sz w:val="24"/>
                <w:szCs w:val="24"/>
              </w:rPr>
            </w:pPr>
            <w:r w:rsidRPr="00390C35">
              <w:rPr>
                <w:rFonts w:ascii="Corbel" w:hAnsi="Corbel"/>
                <w:sz w:val="24"/>
                <w:szCs w:val="24"/>
              </w:rPr>
              <w:t>Organizacja instytucji kredytowych – struktura organizacyjna i jej elementy, rozwiązania organizacyjne</w:t>
            </w:r>
            <w:r w:rsidR="0076439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90C35">
              <w:rPr>
                <w:rFonts w:ascii="Corbel" w:hAnsi="Corbel"/>
                <w:sz w:val="24"/>
                <w:szCs w:val="24"/>
              </w:rPr>
              <w:t>-</w:t>
            </w:r>
            <w:r w:rsidR="0076439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90C35">
              <w:rPr>
                <w:rFonts w:ascii="Corbel" w:hAnsi="Corbel"/>
                <w:sz w:val="24"/>
                <w:szCs w:val="24"/>
              </w:rPr>
              <w:t>ich wady i zalety.</w:t>
            </w:r>
          </w:p>
        </w:tc>
      </w:tr>
      <w:tr w:rsidR="00390C35" w:rsidRPr="009C54AE" w14:paraId="5D544495" w14:textId="77777777" w:rsidTr="00390C35">
        <w:trPr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FDA4" w14:textId="77777777" w:rsidR="00390C35" w:rsidRPr="00390C35" w:rsidRDefault="00390C35" w:rsidP="00390C35">
            <w:pPr>
              <w:pStyle w:val="Akapitzlist"/>
              <w:spacing w:after="0"/>
              <w:ind w:left="62"/>
              <w:rPr>
                <w:rFonts w:ascii="Corbel" w:hAnsi="Corbel"/>
                <w:sz w:val="24"/>
                <w:szCs w:val="24"/>
              </w:rPr>
            </w:pPr>
            <w:r w:rsidRPr="00390C35">
              <w:rPr>
                <w:rFonts w:ascii="Corbel" w:hAnsi="Corbel"/>
                <w:sz w:val="24"/>
                <w:szCs w:val="24"/>
              </w:rPr>
              <w:lastRenderedPageBreak/>
              <w:t>Zarządzanie kapitałem ludzkim w instytucjach kredytowych: pojęcie, proces zarządzania kapitałem ludzkim, uwarunkowania. Ścieżki kariery pracowników i standardy zawodowe w bankowości.</w:t>
            </w:r>
          </w:p>
        </w:tc>
      </w:tr>
      <w:tr w:rsidR="00390C35" w:rsidRPr="009C54AE" w14:paraId="6C37F3E8" w14:textId="77777777" w:rsidTr="00390C35">
        <w:trPr>
          <w:jc w:val="center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F754" w14:textId="77777777" w:rsidR="00390C35" w:rsidRPr="00772757" w:rsidRDefault="00390C35" w:rsidP="00390C35">
            <w:pPr>
              <w:pStyle w:val="Akapitzlist"/>
              <w:spacing w:after="0"/>
              <w:ind w:left="6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Nadzór i kontrola w instytucjach kredytowych: kontrola a audyt wewnętrzny, mechanizmy kontrolne. Kontroling w instytucji kredytowej.  </w:t>
            </w:r>
          </w:p>
        </w:tc>
      </w:tr>
    </w:tbl>
    <w:p w14:paraId="733152FC" w14:textId="77777777" w:rsidR="0085747A" w:rsidRPr="00E33FD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3ED3AE8" w14:textId="156D6AD3" w:rsidR="00390C35" w:rsidRDefault="0085747A" w:rsidP="00390C3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33FD0">
        <w:rPr>
          <w:rFonts w:ascii="Corbel" w:hAnsi="Corbel"/>
          <w:sz w:val="24"/>
          <w:szCs w:val="24"/>
        </w:rPr>
        <w:t xml:space="preserve">, </w:t>
      </w:r>
      <w:r w:rsidRPr="00E33FD0">
        <w:rPr>
          <w:rFonts w:ascii="Corbel" w:hAnsi="Corbel"/>
          <w:sz w:val="24"/>
          <w:szCs w:val="24"/>
        </w:rPr>
        <w:t xml:space="preserve">zajęć praktycznych </w:t>
      </w:r>
    </w:p>
    <w:p w14:paraId="21A7D541" w14:textId="77777777" w:rsidR="00764398" w:rsidRPr="00764398" w:rsidRDefault="00764398" w:rsidP="00764398">
      <w:pPr>
        <w:spacing w:after="0" w:line="240" w:lineRule="auto"/>
        <w:ind w:left="72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90C35" w:rsidRPr="009C54AE" w14:paraId="1873BB90" w14:textId="77777777" w:rsidTr="00390C35">
        <w:tc>
          <w:tcPr>
            <w:tcW w:w="9639" w:type="dxa"/>
          </w:tcPr>
          <w:p w14:paraId="00AA1852" w14:textId="77777777" w:rsidR="00390C35" w:rsidRPr="009C54AE" w:rsidRDefault="00390C35" w:rsidP="004D6B9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90C35" w:rsidRPr="009C54AE" w14:paraId="3657DD95" w14:textId="77777777" w:rsidTr="00390C35">
        <w:tc>
          <w:tcPr>
            <w:tcW w:w="9639" w:type="dxa"/>
          </w:tcPr>
          <w:p w14:paraId="2AEF3884" w14:textId="77777777" w:rsidR="00390C35" w:rsidRPr="00EE6DE8" w:rsidRDefault="00390C35" w:rsidP="004D6B9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Specyfika zarządzania instytucjami kredytowymi. Funkcje zarządzania i ich charakterystyka.</w:t>
            </w:r>
          </w:p>
        </w:tc>
      </w:tr>
      <w:tr w:rsidR="00390C35" w:rsidRPr="009C54AE" w14:paraId="1B38D064" w14:textId="77777777" w:rsidTr="00390C35">
        <w:tc>
          <w:tcPr>
            <w:tcW w:w="9639" w:type="dxa"/>
          </w:tcPr>
          <w:p w14:paraId="63DC731B" w14:textId="77777777" w:rsidR="00390C35" w:rsidRPr="00EE6DE8" w:rsidRDefault="00390C35" w:rsidP="004D6B93">
            <w:pPr>
              <w:spacing w:after="0" w:line="240" w:lineRule="auto"/>
              <w:jc w:val="both"/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pacing w:val="-4"/>
                <w:sz w:val="24"/>
                <w:szCs w:val="24"/>
              </w:rPr>
              <w:t xml:space="preserve">Wybrane koncepcje i metody zarządzania instytucjami kredytowymi: wyjaśnienie podstawowych pojęć, zarządzanie wiedzą, zarządzanie kapitałem intelektualnym, zarządzanie innowacjami, zarządzanie zmianą, zarządzanie projektami, zarządzanie jakością. </w:t>
            </w:r>
          </w:p>
        </w:tc>
      </w:tr>
      <w:tr w:rsidR="00390C35" w:rsidRPr="009C54AE" w14:paraId="13D7F70F" w14:textId="77777777" w:rsidTr="00390C35">
        <w:tc>
          <w:tcPr>
            <w:tcW w:w="9639" w:type="dxa"/>
          </w:tcPr>
          <w:p w14:paraId="6D9F5049" w14:textId="77777777" w:rsidR="00390C35" w:rsidRPr="00EE6DE8" w:rsidRDefault="00390C35" w:rsidP="004D6B9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Finanse i ryzyko w instytucjach kredytowych: rodzaje ryzyka, zarządzanie ryzykiem, wybrane aspekty zarządzania finansowego (zarządzanie aktywami i pasywami, zarządzanie kapitałem własnym). </w:t>
            </w:r>
          </w:p>
        </w:tc>
      </w:tr>
      <w:tr w:rsidR="00390C35" w:rsidRPr="009C54AE" w14:paraId="788716F8" w14:textId="77777777" w:rsidTr="00390C35">
        <w:tc>
          <w:tcPr>
            <w:tcW w:w="9639" w:type="dxa"/>
          </w:tcPr>
          <w:p w14:paraId="5F2DBBB6" w14:textId="77777777" w:rsidR="00390C35" w:rsidRPr="00EE6DE8" w:rsidRDefault="00390C35" w:rsidP="004D6B9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Oferta instytucji kredytowych i działania marketingowe: kształtowanie oferty produktowej, zarządzanie produktem bankowym, bankowe kanały dystrybucji, marketing usług finansowych.</w:t>
            </w:r>
          </w:p>
        </w:tc>
      </w:tr>
      <w:tr w:rsidR="00390C35" w:rsidRPr="009C54AE" w14:paraId="37236E9D" w14:textId="77777777" w:rsidTr="00390C35">
        <w:tc>
          <w:tcPr>
            <w:tcW w:w="9639" w:type="dxa"/>
          </w:tcPr>
          <w:p w14:paraId="718930D6" w14:textId="77777777" w:rsidR="00390C35" w:rsidRDefault="00390C35" w:rsidP="004D6B9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Zarządzanie procesami w instytucjach kredytowych: procesowe uwarunkowania funkcjonowania instytucji kredytowych, outsourcing i zarządzanie jakością w praktyce bankowej.  </w:t>
            </w:r>
          </w:p>
        </w:tc>
      </w:tr>
      <w:tr w:rsidR="00390C35" w:rsidRPr="009C54AE" w14:paraId="623F65F6" w14:textId="77777777" w:rsidTr="00390C35">
        <w:tc>
          <w:tcPr>
            <w:tcW w:w="9639" w:type="dxa"/>
          </w:tcPr>
          <w:p w14:paraId="65575406" w14:textId="3C4A8FB9" w:rsidR="00390C35" w:rsidRPr="00EE6DE8" w:rsidRDefault="00390C35" w:rsidP="004D6B9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Mechanizmy kontrolne w instytucjach kredytowych: uwarunkowania braku zgodności, polityka zgodności w instytucjach kredytowych. </w:t>
            </w:r>
          </w:p>
        </w:tc>
      </w:tr>
    </w:tbl>
    <w:p w14:paraId="0313640A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E33FD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>3.4 Metody dydaktyczne</w:t>
      </w:r>
    </w:p>
    <w:p w14:paraId="717D99F4" w14:textId="77777777" w:rsidR="00390C35" w:rsidRPr="00390C35" w:rsidRDefault="00390C35" w:rsidP="00390C35">
      <w:pPr>
        <w:pStyle w:val="Punktygwne"/>
        <w:tabs>
          <w:tab w:val="left" w:pos="284"/>
        </w:tabs>
        <w:spacing w:after="0"/>
        <w:rPr>
          <w:rFonts w:ascii="Corbel" w:hAnsi="Corbel"/>
          <w:b w:val="0"/>
          <w:smallCaps w:val="0"/>
          <w:szCs w:val="24"/>
        </w:rPr>
      </w:pPr>
      <w:r w:rsidRPr="00390C35">
        <w:rPr>
          <w:rFonts w:ascii="Corbel" w:hAnsi="Corbel"/>
          <w:b w:val="0"/>
          <w:smallCaps w:val="0"/>
          <w:szCs w:val="24"/>
        </w:rPr>
        <w:t>Wykład: wykład z prezentacją multimedialną</w:t>
      </w:r>
    </w:p>
    <w:p w14:paraId="602F9744" w14:textId="41E9F6ED" w:rsidR="00E960BB" w:rsidRDefault="00390C35" w:rsidP="00390C35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390C35">
        <w:rPr>
          <w:rFonts w:ascii="Corbel" w:hAnsi="Corbel"/>
          <w:b w:val="0"/>
          <w:smallCaps w:val="0"/>
          <w:szCs w:val="24"/>
        </w:rPr>
        <w:t>Ćwiczenia: dyskusja, studium przypadku.</w:t>
      </w:r>
    </w:p>
    <w:p w14:paraId="361899CF" w14:textId="77777777" w:rsidR="00390C35" w:rsidRPr="00E33FD0" w:rsidRDefault="00390C35" w:rsidP="00390C3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E33FD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4. </w:t>
      </w:r>
      <w:r w:rsidR="0085747A" w:rsidRPr="00E33FD0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E33FD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E33FD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33FD0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33FD0" w14:paraId="1537DE26" w14:textId="77777777" w:rsidTr="007048FB">
        <w:tc>
          <w:tcPr>
            <w:tcW w:w="1962" w:type="dxa"/>
            <w:vAlign w:val="center"/>
          </w:tcPr>
          <w:p w14:paraId="50E71C51" w14:textId="77777777" w:rsidR="0085747A" w:rsidRPr="00E33FD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E33FD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E33FD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E33FD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E33FD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048FB" w:rsidRPr="00E33FD0" w14:paraId="5FC256E6" w14:textId="77777777" w:rsidTr="007048FB">
        <w:tc>
          <w:tcPr>
            <w:tcW w:w="1962" w:type="dxa"/>
          </w:tcPr>
          <w:p w14:paraId="1B521E17" w14:textId="468457C3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38591A5E" w14:textId="0C50F96B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  <w:r w:rsidR="00854F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</w:p>
        </w:tc>
        <w:tc>
          <w:tcPr>
            <w:tcW w:w="2117" w:type="dxa"/>
          </w:tcPr>
          <w:p w14:paraId="4D5562F6" w14:textId="321F4AD1" w:rsidR="007048FB" w:rsidRPr="00E33FD0" w:rsidRDefault="007048FB" w:rsidP="00CF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854F81" w:rsidRPr="00E33FD0" w14:paraId="78E59CD0" w14:textId="77777777" w:rsidTr="007048FB">
        <w:tc>
          <w:tcPr>
            <w:tcW w:w="1962" w:type="dxa"/>
          </w:tcPr>
          <w:p w14:paraId="38B5F7EE" w14:textId="7586036C" w:rsidR="00854F81" w:rsidRPr="00E33FD0" w:rsidRDefault="00854F81" w:rsidP="00854F8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37F54106" w14:textId="5290B777" w:rsidR="00854F81" w:rsidRPr="00E33FD0" w:rsidRDefault="00854F81" w:rsidP="00854F8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10B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pisemny, kolokwium</w:t>
            </w:r>
          </w:p>
        </w:tc>
        <w:tc>
          <w:tcPr>
            <w:tcW w:w="2117" w:type="dxa"/>
          </w:tcPr>
          <w:p w14:paraId="56CC5BAB" w14:textId="3B85FADB" w:rsidR="00854F81" w:rsidRPr="00E33FD0" w:rsidRDefault="00854F81" w:rsidP="00854F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854F81" w:rsidRPr="00E33FD0" w14:paraId="747B2681" w14:textId="77777777" w:rsidTr="007048FB">
        <w:tc>
          <w:tcPr>
            <w:tcW w:w="1962" w:type="dxa"/>
          </w:tcPr>
          <w:p w14:paraId="457A43F1" w14:textId="1DF56473" w:rsidR="00854F81" w:rsidRPr="00E33FD0" w:rsidRDefault="00854F81" w:rsidP="00854F8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E8D46D2" w14:textId="3773C001" w:rsidR="00854F81" w:rsidRPr="00E33FD0" w:rsidRDefault="00854F81" w:rsidP="00854F8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10B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pisemny, kolokwium</w:t>
            </w:r>
          </w:p>
        </w:tc>
        <w:tc>
          <w:tcPr>
            <w:tcW w:w="2117" w:type="dxa"/>
          </w:tcPr>
          <w:p w14:paraId="0CE2D111" w14:textId="34AA925F" w:rsidR="00854F81" w:rsidRPr="00E33FD0" w:rsidRDefault="00854F81" w:rsidP="00854F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7048FB" w:rsidRPr="00E33FD0" w14:paraId="2D84DE03" w14:textId="77777777" w:rsidTr="007048FB">
        <w:tc>
          <w:tcPr>
            <w:tcW w:w="1962" w:type="dxa"/>
          </w:tcPr>
          <w:p w14:paraId="3D8CA619" w14:textId="0EBE0B13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57CCE02D" w14:textId="2BBB9319" w:rsidR="007048FB" w:rsidRPr="00E33FD0" w:rsidRDefault="007048FB" w:rsidP="007048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9C1090B" w14:textId="5606EC97" w:rsidR="007048FB" w:rsidRPr="00E33FD0" w:rsidRDefault="007048FB" w:rsidP="00CF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5D45EBF6" w14:textId="77777777" w:rsidR="00923D7D" w:rsidRPr="00E33FD0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4360DE" w14:textId="77777777" w:rsidR="00735A2B" w:rsidRDefault="00735A2B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5E7A1229" w14:textId="3FB6F78B" w:rsidR="0085747A" w:rsidRPr="00E33FD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E33FD0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E33FD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33FD0" w14:paraId="442B12DD" w14:textId="77777777" w:rsidTr="00923D7D">
        <w:tc>
          <w:tcPr>
            <w:tcW w:w="9670" w:type="dxa"/>
          </w:tcPr>
          <w:p w14:paraId="63CF02E8" w14:textId="77777777" w:rsidR="00390C35" w:rsidRPr="00390C35" w:rsidRDefault="00390C35" w:rsidP="00390C3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90C35">
              <w:rPr>
                <w:rFonts w:ascii="Corbel" w:hAnsi="Corbel"/>
                <w:sz w:val="24"/>
                <w:szCs w:val="24"/>
              </w:rPr>
              <w:t xml:space="preserve">Ćwiczenia: </w:t>
            </w:r>
          </w:p>
          <w:p w14:paraId="17AF5FC4" w14:textId="6B6ED160" w:rsidR="00390C35" w:rsidRPr="00390C35" w:rsidRDefault="00390C35" w:rsidP="00390C3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90C35">
              <w:rPr>
                <w:rFonts w:ascii="Corbel" w:hAnsi="Corbel"/>
                <w:sz w:val="24"/>
                <w:szCs w:val="24"/>
              </w:rPr>
              <w:t>Kolokwium obejmujące treści przekazane i wypracowane w trakcie ćwiczeń. Podstawą oceny pozytywnej jest wynik pracy pisemnej, z której student uzyska min. 5</w:t>
            </w:r>
            <w:r w:rsidR="00764398">
              <w:rPr>
                <w:rFonts w:ascii="Corbel" w:hAnsi="Corbel"/>
                <w:sz w:val="24"/>
                <w:szCs w:val="24"/>
              </w:rPr>
              <w:t>1</w:t>
            </w:r>
            <w:r w:rsidRPr="00390C35">
              <w:rPr>
                <w:rFonts w:ascii="Corbel" w:hAnsi="Corbel"/>
                <w:sz w:val="24"/>
                <w:szCs w:val="24"/>
              </w:rPr>
              <w:t xml:space="preserve">% wymaganych punktów oraz obecność na zajęciach i aktywność. </w:t>
            </w:r>
          </w:p>
          <w:p w14:paraId="6019DF28" w14:textId="77777777" w:rsidR="00390C35" w:rsidRDefault="00390C35" w:rsidP="00390C3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3DF9A1BE" w14:textId="620E77E1" w:rsidR="00390C35" w:rsidRPr="00390C35" w:rsidRDefault="00390C35" w:rsidP="00390C3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90C35">
              <w:rPr>
                <w:rFonts w:ascii="Corbel" w:hAnsi="Corbel"/>
                <w:sz w:val="24"/>
                <w:szCs w:val="24"/>
              </w:rPr>
              <w:t xml:space="preserve">Wykład: </w:t>
            </w:r>
          </w:p>
          <w:p w14:paraId="54225531" w14:textId="18F09B78" w:rsidR="0085747A" w:rsidRPr="00E33FD0" w:rsidRDefault="00390C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0C35">
              <w:rPr>
                <w:rFonts w:ascii="Corbel" w:hAnsi="Corbel"/>
                <w:b w:val="0"/>
                <w:smallCaps w:val="0"/>
                <w:szCs w:val="24"/>
              </w:rPr>
              <w:t xml:space="preserve">Egzamin w formie pisemnej, obejmujący treści przekazane w trakcie wykładów i ćwiczeń. Student otrzymuje ocenę pozytywną po uzyskaniu min. </w:t>
            </w:r>
            <w:r w:rsidR="00764398"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 w:rsidRPr="00390C35">
              <w:rPr>
                <w:rFonts w:ascii="Corbel" w:hAnsi="Corbel"/>
                <w:b w:val="0"/>
                <w:smallCaps w:val="0"/>
                <w:szCs w:val="24"/>
              </w:rPr>
              <w:t>% wymaganych punktów.</w:t>
            </w:r>
          </w:p>
        </w:tc>
      </w:tr>
    </w:tbl>
    <w:p w14:paraId="437F8EDD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66F1313"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33FD0">
        <w:rPr>
          <w:rFonts w:ascii="Corbel" w:hAnsi="Corbel"/>
          <w:b/>
          <w:sz w:val="24"/>
          <w:szCs w:val="24"/>
        </w:rPr>
        <w:t xml:space="preserve">5. </w:t>
      </w:r>
      <w:r w:rsidR="00C61DC5" w:rsidRPr="00E33FD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3BA8A8" w14:textId="77777777" w:rsidR="00E33FD0" w:rsidRPr="00E33FD0" w:rsidRDefault="00E33FD0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33FD0" w14:paraId="239F5ABA" w14:textId="77777777" w:rsidTr="007048FB">
        <w:tc>
          <w:tcPr>
            <w:tcW w:w="4902" w:type="dxa"/>
            <w:vAlign w:val="center"/>
          </w:tcPr>
          <w:p w14:paraId="366108B2" w14:textId="77777777" w:rsidR="0085747A" w:rsidRPr="00E33FD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33FD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33FD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33FD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E33FD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33FD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33FD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E33FD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7048FB" w:rsidRPr="00E33FD0" w14:paraId="41D7342E" w14:textId="77777777" w:rsidTr="007048FB">
        <w:tc>
          <w:tcPr>
            <w:tcW w:w="4902" w:type="dxa"/>
          </w:tcPr>
          <w:p w14:paraId="336857A1" w14:textId="1F4A9A59" w:rsidR="007048FB" w:rsidRPr="00E33FD0" w:rsidRDefault="007048FB" w:rsidP="004445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44F68EF5" w14:textId="6AA9C1E3" w:rsidR="007048FB" w:rsidRPr="00E33FD0" w:rsidRDefault="00972917" w:rsidP="007048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24</w:t>
            </w:r>
          </w:p>
        </w:tc>
      </w:tr>
      <w:tr w:rsidR="007048FB" w:rsidRPr="00E33FD0" w14:paraId="14748C99" w14:textId="77777777" w:rsidTr="007048FB">
        <w:tc>
          <w:tcPr>
            <w:tcW w:w="4902" w:type="dxa"/>
          </w:tcPr>
          <w:p w14:paraId="77F9A71E" w14:textId="77777777" w:rsidR="007048FB" w:rsidRPr="00E33FD0" w:rsidRDefault="007048FB" w:rsidP="007048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7048FB" w:rsidRPr="00E33FD0" w:rsidRDefault="007048FB" w:rsidP="007048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4D181FD" w14:textId="52AE371B" w:rsidR="007048FB" w:rsidRPr="00E33FD0" w:rsidRDefault="007048FB" w:rsidP="007048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7048FB" w:rsidRPr="00E33FD0" w14:paraId="41367D30" w14:textId="77777777" w:rsidTr="007048FB">
        <w:tc>
          <w:tcPr>
            <w:tcW w:w="4902" w:type="dxa"/>
          </w:tcPr>
          <w:p w14:paraId="4F573F09" w14:textId="20E34C59" w:rsidR="007048FB" w:rsidRPr="00E33FD0" w:rsidRDefault="007048FB" w:rsidP="007048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Godziny niekontaktowe – praca własna studenta (przygotowanie do zajęć, egzaminu, przygotowanie projektu)</w:t>
            </w:r>
          </w:p>
        </w:tc>
        <w:tc>
          <w:tcPr>
            <w:tcW w:w="4618" w:type="dxa"/>
          </w:tcPr>
          <w:p w14:paraId="611A18CE" w14:textId="4A57AB43" w:rsidR="007048FB" w:rsidRPr="00E33FD0" w:rsidRDefault="00972917" w:rsidP="007048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72</w:t>
            </w:r>
          </w:p>
        </w:tc>
      </w:tr>
      <w:tr w:rsidR="007048FB" w:rsidRPr="00E33FD0" w14:paraId="45A3E8D7" w14:textId="77777777" w:rsidTr="007048FB">
        <w:tc>
          <w:tcPr>
            <w:tcW w:w="4902" w:type="dxa"/>
          </w:tcPr>
          <w:p w14:paraId="626D78EC" w14:textId="77777777" w:rsidR="007048FB" w:rsidRPr="00735A2B" w:rsidRDefault="007048FB" w:rsidP="007048F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35A2B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4F365BC7" w:rsidR="007048FB" w:rsidRPr="00E33FD0" w:rsidRDefault="00B70CBE" w:rsidP="007048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color w:val="000000"/>
                <w:sz w:val="24"/>
                <w:szCs w:val="24"/>
              </w:rPr>
              <w:t>100</w:t>
            </w:r>
          </w:p>
        </w:tc>
      </w:tr>
      <w:tr w:rsidR="007048FB" w:rsidRPr="00E33FD0" w14:paraId="761AF2EE" w14:textId="77777777" w:rsidTr="007048FB">
        <w:tc>
          <w:tcPr>
            <w:tcW w:w="4902" w:type="dxa"/>
          </w:tcPr>
          <w:p w14:paraId="3C28658F" w14:textId="77777777" w:rsidR="007048FB" w:rsidRPr="00E33FD0" w:rsidRDefault="007048FB" w:rsidP="007048F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33FD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4CCF68A" w14:textId="4ADD79E1" w:rsidR="007048FB" w:rsidRPr="00E33FD0" w:rsidRDefault="00B70CBE" w:rsidP="007048F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color w:val="000000"/>
                <w:sz w:val="24"/>
                <w:szCs w:val="24"/>
              </w:rPr>
              <w:t>4</w:t>
            </w:r>
          </w:p>
        </w:tc>
      </w:tr>
    </w:tbl>
    <w:p w14:paraId="02E69CC2" w14:textId="77777777" w:rsidR="0085747A" w:rsidRPr="00E33FD0" w:rsidRDefault="00923D7D" w:rsidP="00735A2B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E33FD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33FD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E33FD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E33FD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6. </w:t>
      </w:r>
      <w:r w:rsidR="0085747A" w:rsidRPr="00E33FD0">
        <w:rPr>
          <w:rFonts w:ascii="Corbel" w:hAnsi="Corbel"/>
          <w:smallCaps w:val="0"/>
          <w:szCs w:val="24"/>
        </w:rPr>
        <w:t>PRAKTYKI ZAWO</w:t>
      </w:r>
      <w:r w:rsidR="009D3F3B" w:rsidRPr="00E33FD0">
        <w:rPr>
          <w:rFonts w:ascii="Corbel" w:hAnsi="Corbel"/>
          <w:smallCaps w:val="0"/>
          <w:szCs w:val="24"/>
        </w:rPr>
        <w:t>DOWE W RAMACH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E33FD0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E33FD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39F41B59" w:rsidR="0085747A" w:rsidRPr="00E33FD0" w:rsidRDefault="00987DF3" w:rsidP="00E33F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E33FD0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E33FD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64CA08C3" w:rsidR="0085747A" w:rsidRPr="00E33FD0" w:rsidRDefault="00987DF3" w:rsidP="00E33F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E33FD0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547B507D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7. </w:t>
      </w:r>
      <w:r w:rsidR="0085747A" w:rsidRPr="00E33FD0">
        <w:rPr>
          <w:rFonts w:ascii="Corbel" w:hAnsi="Corbel"/>
          <w:smallCaps w:val="0"/>
          <w:szCs w:val="24"/>
        </w:rPr>
        <w:t>LITERATURA</w:t>
      </w:r>
    </w:p>
    <w:p w14:paraId="19CBBCB4" w14:textId="77777777" w:rsidR="0053762A" w:rsidRPr="00E33FD0" w:rsidRDefault="0053762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53762A" w14:paraId="0ACABF41" w14:textId="77777777" w:rsidTr="008962A4">
        <w:trPr>
          <w:trHeight w:val="397"/>
        </w:trPr>
        <w:tc>
          <w:tcPr>
            <w:tcW w:w="5000" w:type="pct"/>
          </w:tcPr>
          <w:p w14:paraId="7ADA546C" w14:textId="77777777" w:rsidR="0085747A" w:rsidRPr="0053762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762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7F0D316" w14:textId="4157588F" w:rsidR="0053762A" w:rsidRPr="0053762A" w:rsidRDefault="0053762A" w:rsidP="0053762A">
            <w:pPr>
              <w:pStyle w:val="Punktygwne"/>
              <w:numPr>
                <w:ilvl w:val="0"/>
                <w:numId w:val="4"/>
              </w:numPr>
              <w:tabs>
                <w:tab w:val="left" w:pos="34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762A">
              <w:rPr>
                <w:rFonts w:ascii="Corbel" w:hAnsi="Corbel"/>
                <w:b w:val="0"/>
                <w:smallCaps w:val="0"/>
                <w:szCs w:val="24"/>
              </w:rPr>
              <w:t>Gospodarowicz A., Nosowski A. (red.nauk.), Zarządzanie instytucjami kredytowymi, Seria Finanse, C.H.Beck, Warszawa 2016.</w:t>
            </w:r>
          </w:p>
          <w:p w14:paraId="50F2B9B2" w14:textId="5B9058EA" w:rsidR="000E6433" w:rsidRPr="0053762A" w:rsidRDefault="0053762A" w:rsidP="0053762A">
            <w:pPr>
              <w:pStyle w:val="Punktygwne"/>
              <w:numPr>
                <w:ilvl w:val="0"/>
                <w:numId w:val="4"/>
              </w:numPr>
              <w:tabs>
                <w:tab w:val="left" w:pos="34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762A">
              <w:rPr>
                <w:rFonts w:ascii="Corbel" w:hAnsi="Corbel"/>
                <w:b w:val="0"/>
                <w:smallCaps w:val="0"/>
                <w:szCs w:val="24"/>
              </w:rPr>
              <w:t>Proniewski M., Tarasiuk W., Zarządzanie instytucjami kredytowymi: strategie, modele biznesowe i operacyjne, C.H.Beck, Warszawa 2012.</w:t>
            </w:r>
          </w:p>
        </w:tc>
      </w:tr>
      <w:tr w:rsidR="0085747A" w:rsidRPr="0053762A" w14:paraId="6F6FB0B1" w14:textId="77777777" w:rsidTr="008962A4">
        <w:trPr>
          <w:trHeight w:val="397"/>
        </w:trPr>
        <w:tc>
          <w:tcPr>
            <w:tcW w:w="5000" w:type="pct"/>
          </w:tcPr>
          <w:p w14:paraId="1AD404DB" w14:textId="77777777" w:rsidR="0085747A" w:rsidRPr="0053762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762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325337E" w14:textId="77777777" w:rsidR="0053762A" w:rsidRPr="0053762A" w:rsidRDefault="0053762A" w:rsidP="0053762A">
            <w:pPr>
              <w:pStyle w:val="Punktygwne"/>
              <w:numPr>
                <w:ilvl w:val="0"/>
                <w:numId w:val="5"/>
              </w:numPr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762A">
              <w:rPr>
                <w:rFonts w:ascii="Corbel" w:hAnsi="Corbel"/>
                <w:b w:val="0"/>
                <w:smallCaps w:val="0"/>
                <w:szCs w:val="24"/>
              </w:rPr>
              <w:t>Griffin R.W., Podstawy zarządzania organizacjami, PWN, Warszawa 2010.</w:t>
            </w:r>
          </w:p>
          <w:p w14:paraId="1F17CF12" w14:textId="25356143" w:rsidR="00EB5B5D" w:rsidRPr="0053762A" w:rsidRDefault="0053762A" w:rsidP="0053762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53762A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Wiatr M., Zarzadzanie indywidualnym ryzykiem kredytowym, wyd. SGH, Warszawa 2011.</w:t>
            </w:r>
          </w:p>
        </w:tc>
      </w:tr>
    </w:tbl>
    <w:p w14:paraId="678921BD" w14:textId="77777777" w:rsidR="00E81743" w:rsidRPr="00E33FD0" w:rsidRDefault="00E8174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0DE156CF" w:rsidR="0085747A" w:rsidRPr="00EB5B5D" w:rsidRDefault="00E81743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</w:t>
      </w:r>
      <w:r w:rsidR="0085747A" w:rsidRPr="00EB5B5D">
        <w:rPr>
          <w:rFonts w:ascii="Corbel" w:hAnsi="Corbel"/>
          <w:b w:val="0"/>
          <w:smallCaps w:val="0"/>
          <w:szCs w:val="24"/>
        </w:rPr>
        <w:t>kceptacja Kierownika Jednostki lub osoby upoważnionej</w:t>
      </w:r>
    </w:p>
    <w:sectPr w:rsidR="0085747A" w:rsidRPr="00EB5B5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C806E" w14:textId="77777777" w:rsidR="00844797" w:rsidRDefault="00844797" w:rsidP="00C16ABF">
      <w:pPr>
        <w:spacing w:after="0" w:line="240" w:lineRule="auto"/>
      </w:pPr>
      <w:r>
        <w:separator/>
      </w:r>
    </w:p>
  </w:endnote>
  <w:endnote w:type="continuationSeparator" w:id="0">
    <w:p w14:paraId="72483C24" w14:textId="77777777" w:rsidR="00844797" w:rsidRDefault="0084479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130E4" w14:textId="77777777" w:rsidR="00844797" w:rsidRDefault="00844797" w:rsidP="00C16ABF">
      <w:pPr>
        <w:spacing w:after="0" w:line="240" w:lineRule="auto"/>
      </w:pPr>
      <w:r>
        <w:separator/>
      </w:r>
    </w:p>
  </w:footnote>
  <w:footnote w:type="continuationSeparator" w:id="0">
    <w:p w14:paraId="58A8D0D2" w14:textId="77777777" w:rsidR="00844797" w:rsidRDefault="00844797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4D6B93" w:rsidRDefault="004D6B9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77BF9"/>
    <w:multiLevelType w:val="hybridMultilevel"/>
    <w:tmpl w:val="E662DE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22BCD"/>
    <w:multiLevelType w:val="hybridMultilevel"/>
    <w:tmpl w:val="26ACDDB6"/>
    <w:lvl w:ilvl="0" w:tplc="409861D4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8964C85"/>
    <w:multiLevelType w:val="hybridMultilevel"/>
    <w:tmpl w:val="226E2F5E"/>
    <w:lvl w:ilvl="0" w:tplc="7A5209F8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26C232B"/>
    <w:multiLevelType w:val="hybridMultilevel"/>
    <w:tmpl w:val="5406D032"/>
    <w:lvl w:ilvl="0" w:tplc="C3CE52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93411C"/>
    <w:multiLevelType w:val="hybridMultilevel"/>
    <w:tmpl w:val="D3A4C6FA"/>
    <w:lvl w:ilvl="0" w:tplc="7AF6B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9D11F9"/>
    <w:multiLevelType w:val="hybridMultilevel"/>
    <w:tmpl w:val="52EC80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3A6520"/>
    <w:multiLevelType w:val="hybridMultilevel"/>
    <w:tmpl w:val="45A89F62"/>
    <w:lvl w:ilvl="0" w:tplc="126885D2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B9B3395"/>
    <w:multiLevelType w:val="hybridMultilevel"/>
    <w:tmpl w:val="559CBFBC"/>
    <w:lvl w:ilvl="0" w:tplc="1C7AEE6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63E880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8B4F30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DC8A16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7E0D8B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8EA93D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0105C5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F5429C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FF6B33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 w16cid:durableId="1353801247">
    <w:abstractNumId w:val="2"/>
  </w:num>
  <w:num w:numId="2" w16cid:durableId="57871603">
    <w:abstractNumId w:val="6"/>
  </w:num>
  <w:num w:numId="3" w16cid:durableId="463961935">
    <w:abstractNumId w:val="5"/>
  </w:num>
  <w:num w:numId="4" w16cid:durableId="512840749">
    <w:abstractNumId w:val="8"/>
  </w:num>
  <w:num w:numId="5" w16cid:durableId="552081887">
    <w:abstractNumId w:val="3"/>
  </w:num>
  <w:num w:numId="6" w16cid:durableId="308558247">
    <w:abstractNumId w:val="4"/>
  </w:num>
  <w:num w:numId="7" w16cid:durableId="406195497">
    <w:abstractNumId w:val="9"/>
  </w:num>
  <w:num w:numId="8" w16cid:durableId="653797174">
    <w:abstractNumId w:val="7"/>
  </w:num>
  <w:num w:numId="9" w16cid:durableId="125507382">
    <w:abstractNumId w:val="0"/>
  </w:num>
  <w:num w:numId="10" w16cid:durableId="71513034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332F"/>
    <w:rsid w:val="00004671"/>
    <w:rsid w:val="000048FD"/>
    <w:rsid w:val="000053C8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4FEA"/>
    <w:rsid w:val="0009462C"/>
    <w:rsid w:val="00094B12"/>
    <w:rsid w:val="00096C46"/>
    <w:rsid w:val="000A296F"/>
    <w:rsid w:val="000A2A28"/>
    <w:rsid w:val="000A2C5C"/>
    <w:rsid w:val="000A3CDF"/>
    <w:rsid w:val="000A3FB7"/>
    <w:rsid w:val="000B192D"/>
    <w:rsid w:val="000B28EE"/>
    <w:rsid w:val="000B3E37"/>
    <w:rsid w:val="000D04B0"/>
    <w:rsid w:val="000E6433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7F9D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35F75"/>
    <w:rsid w:val="0024028F"/>
    <w:rsid w:val="00244ABC"/>
    <w:rsid w:val="002548A7"/>
    <w:rsid w:val="00281FF2"/>
    <w:rsid w:val="00283C5E"/>
    <w:rsid w:val="002857DE"/>
    <w:rsid w:val="00291567"/>
    <w:rsid w:val="002A22BF"/>
    <w:rsid w:val="002A2389"/>
    <w:rsid w:val="002A2918"/>
    <w:rsid w:val="002A671D"/>
    <w:rsid w:val="002B2CE2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49FA"/>
    <w:rsid w:val="00342E16"/>
    <w:rsid w:val="00346FE9"/>
    <w:rsid w:val="0034705B"/>
    <w:rsid w:val="0034759A"/>
    <w:rsid w:val="003503F6"/>
    <w:rsid w:val="003530DD"/>
    <w:rsid w:val="00363F78"/>
    <w:rsid w:val="003753F6"/>
    <w:rsid w:val="00390C35"/>
    <w:rsid w:val="003A0A5B"/>
    <w:rsid w:val="003A1176"/>
    <w:rsid w:val="003C09E0"/>
    <w:rsid w:val="003C0BAE"/>
    <w:rsid w:val="003D18A9"/>
    <w:rsid w:val="003D6CE2"/>
    <w:rsid w:val="003E0C4D"/>
    <w:rsid w:val="003E1941"/>
    <w:rsid w:val="003E2FE6"/>
    <w:rsid w:val="003E49D5"/>
    <w:rsid w:val="003F205D"/>
    <w:rsid w:val="003F38C0"/>
    <w:rsid w:val="003F6E1D"/>
    <w:rsid w:val="004056F7"/>
    <w:rsid w:val="00414E3C"/>
    <w:rsid w:val="0042244A"/>
    <w:rsid w:val="0042745A"/>
    <w:rsid w:val="00431D5C"/>
    <w:rsid w:val="00435ADC"/>
    <w:rsid w:val="004362C6"/>
    <w:rsid w:val="00437FA2"/>
    <w:rsid w:val="004445AA"/>
    <w:rsid w:val="00445970"/>
    <w:rsid w:val="00461EFC"/>
    <w:rsid w:val="004652C2"/>
    <w:rsid w:val="00470060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D6B93"/>
    <w:rsid w:val="004F1551"/>
    <w:rsid w:val="004F55A3"/>
    <w:rsid w:val="0050496F"/>
    <w:rsid w:val="0051321F"/>
    <w:rsid w:val="00513B6F"/>
    <w:rsid w:val="00517C63"/>
    <w:rsid w:val="005363C4"/>
    <w:rsid w:val="00536BDE"/>
    <w:rsid w:val="0053762A"/>
    <w:rsid w:val="00543ACC"/>
    <w:rsid w:val="0056696D"/>
    <w:rsid w:val="00571E14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17C46"/>
    <w:rsid w:val="00621CE1"/>
    <w:rsid w:val="00627FC9"/>
    <w:rsid w:val="00647FA8"/>
    <w:rsid w:val="00650C5F"/>
    <w:rsid w:val="00654934"/>
    <w:rsid w:val="006620D9"/>
    <w:rsid w:val="00666F5C"/>
    <w:rsid w:val="00671958"/>
    <w:rsid w:val="00675843"/>
    <w:rsid w:val="00696477"/>
    <w:rsid w:val="006D050F"/>
    <w:rsid w:val="006D6139"/>
    <w:rsid w:val="006E5D65"/>
    <w:rsid w:val="006F1282"/>
    <w:rsid w:val="006F1FBC"/>
    <w:rsid w:val="006F2688"/>
    <w:rsid w:val="006F31E2"/>
    <w:rsid w:val="007048FB"/>
    <w:rsid w:val="00706544"/>
    <w:rsid w:val="007072BA"/>
    <w:rsid w:val="0071620A"/>
    <w:rsid w:val="00724677"/>
    <w:rsid w:val="00725459"/>
    <w:rsid w:val="007327BD"/>
    <w:rsid w:val="00734608"/>
    <w:rsid w:val="00735A2B"/>
    <w:rsid w:val="00745302"/>
    <w:rsid w:val="007461D6"/>
    <w:rsid w:val="00746EC8"/>
    <w:rsid w:val="00763BF1"/>
    <w:rsid w:val="00764398"/>
    <w:rsid w:val="00766FD4"/>
    <w:rsid w:val="00775865"/>
    <w:rsid w:val="00776E79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5B6A"/>
    <w:rsid w:val="007F4155"/>
    <w:rsid w:val="00811E87"/>
    <w:rsid w:val="0081554D"/>
    <w:rsid w:val="0081707E"/>
    <w:rsid w:val="00827309"/>
    <w:rsid w:val="00844797"/>
    <w:rsid w:val="008449B3"/>
    <w:rsid w:val="00854F81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587"/>
    <w:rsid w:val="00916188"/>
    <w:rsid w:val="00923D7D"/>
    <w:rsid w:val="00934498"/>
    <w:rsid w:val="009508DF"/>
    <w:rsid w:val="00950DAC"/>
    <w:rsid w:val="00954A07"/>
    <w:rsid w:val="00955A5D"/>
    <w:rsid w:val="00962B2D"/>
    <w:rsid w:val="00972917"/>
    <w:rsid w:val="00972BA1"/>
    <w:rsid w:val="00984B23"/>
    <w:rsid w:val="00987DF3"/>
    <w:rsid w:val="00991867"/>
    <w:rsid w:val="00997F14"/>
    <w:rsid w:val="009A78D9"/>
    <w:rsid w:val="009B0426"/>
    <w:rsid w:val="009C3E31"/>
    <w:rsid w:val="009C54AE"/>
    <w:rsid w:val="009C788E"/>
    <w:rsid w:val="009D3F3B"/>
    <w:rsid w:val="009E0543"/>
    <w:rsid w:val="009E1728"/>
    <w:rsid w:val="009E3B41"/>
    <w:rsid w:val="009F1FE5"/>
    <w:rsid w:val="009F3C5C"/>
    <w:rsid w:val="009F4610"/>
    <w:rsid w:val="00A00ECC"/>
    <w:rsid w:val="00A155EE"/>
    <w:rsid w:val="00A2245B"/>
    <w:rsid w:val="00A22FD5"/>
    <w:rsid w:val="00A245B2"/>
    <w:rsid w:val="00A30110"/>
    <w:rsid w:val="00A36899"/>
    <w:rsid w:val="00A371F6"/>
    <w:rsid w:val="00A43BF6"/>
    <w:rsid w:val="00A45163"/>
    <w:rsid w:val="00A53FA5"/>
    <w:rsid w:val="00A54817"/>
    <w:rsid w:val="00A601C8"/>
    <w:rsid w:val="00A60799"/>
    <w:rsid w:val="00A61627"/>
    <w:rsid w:val="00A62FD6"/>
    <w:rsid w:val="00A84C85"/>
    <w:rsid w:val="00A97DE1"/>
    <w:rsid w:val="00AA5F4C"/>
    <w:rsid w:val="00AB053C"/>
    <w:rsid w:val="00AD1146"/>
    <w:rsid w:val="00AD27D3"/>
    <w:rsid w:val="00AD66D6"/>
    <w:rsid w:val="00AE1160"/>
    <w:rsid w:val="00AE203C"/>
    <w:rsid w:val="00AE2E74"/>
    <w:rsid w:val="00AE5FCB"/>
    <w:rsid w:val="00AE7A95"/>
    <w:rsid w:val="00AF2C1E"/>
    <w:rsid w:val="00B013D5"/>
    <w:rsid w:val="00B06142"/>
    <w:rsid w:val="00B135B1"/>
    <w:rsid w:val="00B3130B"/>
    <w:rsid w:val="00B40ADB"/>
    <w:rsid w:val="00B43B77"/>
    <w:rsid w:val="00B43E80"/>
    <w:rsid w:val="00B607DB"/>
    <w:rsid w:val="00B65F83"/>
    <w:rsid w:val="00B66529"/>
    <w:rsid w:val="00B70CBE"/>
    <w:rsid w:val="00B75946"/>
    <w:rsid w:val="00B7633A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426AE"/>
    <w:rsid w:val="00C56036"/>
    <w:rsid w:val="00C61DC5"/>
    <w:rsid w:val="00C6210B"/>
    <w:rsid w:val="00C67E92"/>
    <w:rsid w:val="00C70A26"/>
    <w:rsid w:val="00C766DF"/>
    <w:rsid w:val="00C80D2E"/>
    <w:rsid w:val="00C94B98"/>
    <w:rsid w:val="00CA2B96"/>
    <w:rsid w:val="00CA5089"/>
    <w:rsid w:val="00CA56E5"/>
    <w:rsid w:val="00CD6897"/>
    <w:rsid w:val="00CE5BAC"/>
    <w:rsid w:val="00CF25BE"/>
    <w:rsid w:val="00CF665D"/>
    <w:rsid w:val="00CF78ED"/>
    <w:rsid w:val="00D02B25"/>
    <w:rsid w:val="00D02EBA"/>
    <w:rsid w:val="00D17C3C"/>
    <w:rsid w:val="00D26B2C"/>
    <w:rsid w:val="00D352C9"/>
    <w:rsid w:val="00D425B2"/>
    <w:rsid w:val="00D428D6"/>
    <w:rsid w:val="00D51B2A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3FD0"/>
    <w:rsid w:val="00E51E44"/>
    <w:rsid w:val="00E63348"/>
    <w:rsid w:val="00E661B9"/>
    <w:rsid w:val="00E742AA"/>
    <w:rsid w:val="00E77E88"/>
    <w:rsid w:val="00E8107D"/>
    <w:rsid w:val="00E81743"/>
    <w:rsid w:val="00E960BB"/>
    <w:rsid w:val="00EA2074"/>
    <w:rsid w:val="00EA4832"/>
    <w:rsid w:val="00EA4E9D"/>
    <w:rsid w:val="00EB5B5D"/>
    <w:rsid w:val="00EC4899"/>
    <w:rsid w:val="00ED03AB"/>
    <w:rsid w:val="00ED1749"/>
    <w:rsid w:val="00ED32D2"/>
    <w:rsid w:val="00EE32DE"/>
    <w:rsid w:val="00EE5457"/>
    <w:rsid w:val="00F070AB"/>
    <w:rsid w:val="00F17567"/>
    <w:rsid w:val="00F211B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7ADC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2B2C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9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90270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027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612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23132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0029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3229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9295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5876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2714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0108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85315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9609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6090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0119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05493-F35B-4DBD-B30B-30DAC3A8AE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9895FF-DAB6-4562-8245-7E8861583C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8CB651-8328-4254-A771-C662455C2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2E2919-522C-462A-BADF-5B0561085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992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6</cp:revision>
  <cp:lastPrinted>2020-10-23T12:16:00Z</cp:lastPrinted>
  <dcterms:created xsi:type="dcterms:W3CDTF">2025-11-04T14:37:00Z</dcterms:created>
  <dcterms:modified xsi:type="dcterms:W3CDTF">2025-11-11T17:19:00Z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